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8CABF">
      <w:pPr>
        <w:snapToGrid w:val="0"/>
        <w:spacing w:after="360" w:afterLines="100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tbl>
      <w:tblPr>
        <w:tblStyle w:val="4"/>
        <w:tblW w:w="9460" w:type="dxa"/>
        <w:tblInd w:w="-1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1393"/>
        <w:gridCol w:w="2031"/>
        <w:gridCol w:w="1191"/>
        <w:gridCol w:w="1613"/>
        <w:gridCol w:w="1506"/>
        <w:gridCol w:w="839"/>
        <w:gridCol w:w="877"/>
        <w:gridCol w:w="5"/>
      </w:tblGrid>
      <w:tr w14:paraId="30E5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5" w:type="dxa"/>
          <w:wAfter w:w="5" w:type="dxa"/>
          <w:trHeight w:val="833" w:hRule="exact"/>
        </w:trPr>
        <w:tc>
          <w:tcPr>
            <w:tcW w:w="945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1B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仿宋_GB2312" w:hAnsi="仿宋_GB2312" w:eastAsia="仿宋_GB2312"/>
                <w:b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福州工商学院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  <w:lang w:val="en-US" w:eastAsia="zh-CN"/>
              </w:rPr>
              <w:t>心理主题班会大赛班级报名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6"/>
                <w:szCs w:val="36"/>
              </w:rPr>
              <w:t>表</w:t>
            </w:r>
          </w:p>
        </w:tc>
      </w:tr>
      <w:tr w14:paraId="71205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年级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6AAF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班级人数</w:t>
            </w: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F86F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心理委员姓名</w:t>
            </w:r>
          </w:p>
        </w:tc>
        <w:tc>
          <w:tcPr>
            <w:tcW w:w="2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2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CF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A4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2B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406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班会主题</w:t>
            </w:r>
          </w:p>
        </w:tc>
        <w:tc>
          <w:tcPr>
            <w:tcW w:w="3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A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31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班会形式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主题研讨□小组讨论□</w:t>
            </w:r>
          </w:p>
          <w:p w14:paraId="7E2E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心理团辅□心理微课堂□</w:t>
            </w:r>
          </w:p>
          <w:p w14:paraId="7BC12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心理剧□  户外活动□</w:t>
            </w:r>
          </w:p>
          <w:p w14:paraId="146A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lef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none"/>
                <w:lang w:val="en-US" w:eastAsia="zh-CN"/>
              </w:rPr>
              <w:t xml:space="preserve">         </w:t>
            </w:r>
          </w:p>
        </w:tc>
      </w:tr>
      <w:tr w14:paraId="03172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3" w:hRule="atLeast"/>
          <w:jc w:val="center"/>
        </w:trPr>
        <w:tc>
          <w:tcPr>
            <w:tcW w:w="139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2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心理主题班会内容简介</w:t>
            </w:r>
          </w:p>
          <w:p w14:paraId="74CF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b/>
                <w:bCs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（300字左右）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9451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F1F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13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新闻稿件链接或推送截图链接或活动照片</w:t>
            </w:r>
          </w:p>
        </w:tc>
        <w:tc>
          <w:tcPr>
            <w:tcW w:w="80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0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（若未提交新闻稿件或推送截图则填写“无”）</w:t>
            </w:r>
          </w:p>
        </w:tc>
      </w:tr>
    </w:tbl>
    <w:p w14:paraId="756D6F47">
      <w:pPr>
        <w:snapToGrid w:val="0"/>
        <w:spacing w:before="120" w:line="280" w:lineRule="exact"/>
        <w:jc w:val="both"/>
        <w:rPr>
          <w:rFonts w:ascii="Calibri" w:hAnsi="宋体" w:eastAsia="宋体"/>
          <w:sz w:val="20"/>
          <w:szCs w:val="20"/>
        </w:rPr>
      </w:pPr>
    </w:p>
    <w:p w14:paraId="6B4D6B30">
      <w:pPr>
        <w:ind w:left="0" w:leftChars="0"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4CC13">
    <w:pPr>
      <w:pStyle w:val="3"/>
      <w:ind w:firstLine="360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7ED6DB5">
    <w:pPr>
      <w:pStyle w:val="3"/>
      <w:tabs>
        <w:tab w:val="center" w:pos="4433"/>
        <w:tab w:val="clear" w:pos="4140"/>
        <w:tab w:val="clear" w:pos="8300"/>
      </w:tabs>
      <w:ind w:firstLine="560"/>
      <w:rPr>
        <w:rFonts w:hint="eastAsia" w:ascii="仿宋" w:hAnsi="仿宋" w:eastAsia="仿宋"/>
        <w:sz w:val="28"/>
        <w:szCs w:val="4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F4F5D"/>
    <w:rsid w:val="664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1446" w:firstLineChars="200"/>
      <w:jc w:val="both"/>
    </w:pPr>
    <w:rPr>
      <w:rFonts w:ascii="仿宋_GB2312" w:hAnsi="仿宋_GB2312" w:eastAsia="仿宋" w:cs="仿宋_GB2312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1440"/>
    </w:pPr>
    <w:rPr>
      <w:rFonts w:eastAsia="仿宋_GB2312"/>
    </w:rPr>
  </w:style>
  <w:style w:type="paragraph" w:styleId="3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ind w:firstLine="1440"/>
      <w:jc w:val="left"/>
    </w:pPr>
    <w:rPr>
      <w:rFonts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2025-11-07T15:42:00Z</dcterms:created>
  <dc:creator>这个夏日的芬芳</dc:creator>
  <cp:lastModifiedBy>这个夏日的芬芳</cp:lastModifiedBy>
  <dcterms:modified xsi:type="dcterms:W3CDTF">2025-11-07T15:44:18Z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35D552BD7C1F42788AE2E1BB00276D87_11</vt:lpwstr>
  </property>
  <property fmtid="{D5CDD505-2E9C-101B-9397-08002B2CF9AE}" pid="4" name="KSOTemplateDocerSaveRecord">
    <vt:lpwstr>eyJoZGlkIjoiNGE2ZmE5MTAxMDg2M2Y2ZjZlYmQ4YTQ4NDRlZjQ1OTEiLCJ1c2VySWQiOiIzMDMzMzIzNTUifQ==</vt:lpwstr>
  </property>
</Properties>
</file>