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100" w:line="240" w:lineRule="auto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福州工商学院学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生综合素质测评实施办法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jc w:val="center"/>
        <w:textAlignment w:val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第一章　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第一条　为全面贯彻党的教育方针，促进学生德、智、体、美、劳全面发展，培养社会主义事业的合格建设者和可靠接班人，结合学校实际，特制定本实施办法。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第二条　综合素质测评的结果作为学生奖励、评先、评优、资助和推荐就业等方面的基本依据，毕业时存入学生个人档案。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第三条　凡具有本校学籍的全日制本科在校学生，均有参加大学生综合素质测评的权利和义务。学生在休学期间，不参与综合素质测评。学年末转专业学生参与原专业综合素质测评。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第四条　综合素质测评坚持定性评价和定量评价相结合，静态考查和动态测量相结合，专业年级测评和学校考评相结合，坚持实事求是，公平、公正、公开的原则。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第五条　综合素质测评分为德育测评、智育测评、文体测评、劳育测评四项，相应设立德育测评分、智育测评分、文体测评分、劳育测评分四项测评分值。德育测评分、智育测评分、文体测评分、劳育测评分的满分值均为100分。综合素质测评总分计算公式：学年综合素质测评总分=德育测评分×15%+智育测评分×70%+文体测评分×10%+劳育测评分×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第六条　学生的综合素质测评原则上每学年评定一次，毕业班安排在每年五月份进行，非毕业班安排在每年九月份进行。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jc w:val="center"/>
        <w:textAlignment w:val="auto"/>
        <w:rPr>
          <w:rFonts w:hint="eastAsia" w:ascii="黑体" w:hAnsi="黑体" w:eastAsia="黑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jc w:val="center"/>
        <w:textAlignment w:val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第二章　德育测评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第七条　德育测评内容包括思想政治、道德品行、诚实守信、遵纪守法、集体观念、基础文明等。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第八条　德育测评公式：德育测评分=基础分＋奖励分－扣分，其中，德育测评分的基础分为75分，满分100分。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第九条　德育测评奖励分标准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（一）思想道德奖励分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1.积极参加各种政治理论、形势政策学习，在学习中积极发言，积极撰写心得体会者，每人每学年奖励1-2分；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2.见义勇为者，每人每次奖励10分；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3.抢救和保护公共财物表现突出者，每人每次奖励5分；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4.拾金不昧者，依据实际每人每次奖励0.5-3分；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5.无偿献血者，每人每次奖励3分；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6.其他思想道德表现良好，视具体情况，每人每次奖励0.5-2分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担任各级、各类学生干部，由所在班级、学院或学校主管部门视其工作现实表现予以加分，参照“第二课堂”工作履历类加分标准执行。根据学生干部一年的工作考核情况，考核为优秀的额外奖励1-3分，考核为合格的不加奖励分；担任各级、各类学生干部最高奖励分不得超过15分；身</w:t>
      </w:r>
      <w:r>
        <w:rPr>
          <w:rFonts w:hint="eastAsia" w:ascii="仿宋_GB2312" w:hAnsi="宋体" w:eastAsia="仿宋_GB2312"/>
          <w:sz w:val="32"/>
          <w:szCs w:val="32"/>
        </w:rPr>
        <w:t>兼多职者，取职位高的两个职务给予加分，第一个职务加满分，第二个职务折半加分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考核优秀的标准：遵纪守法，遵守公共秩序和社会公德，出色完成本职工作，主动承担校、院等各级组织布置的各项任务；学习成绩平均分居专业年级前30%，没有补考课程；考核为优秀的学生干部比例不得超过学生干部总数的20%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考核合格的标准：遵纪守法，遵守公共秩序和社会公德，能完成本职工作，承担校、院等各级组织布置的工作任务；学习成绩平均分居专业年级前50%，一学年内补考课程在2门以内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（三）荣誉表彰奖励分（不含科技、学术、文体类竞赛表彰）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1.获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国家级</w:t>
      </w:r>
      <w:r>
        <w:rPr>
          <w:rFonts w:hint="eastAsia" w:ascii="仿宋_GB2312" w:hAnsi="宋体" w:eastAsia="仿宋_GB2312"/>
          <w:sz w:val="32"/>
          <w:szCs w:val="32"/>
        </w:rPr>
        <w:t>荣誉称号奖励12分；获省级荣誉称号奖励10分；获地市级荣誉称号奖励8分；获校级荣誉称号奖励5分；获院级荣誉称号奖励3分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2.获国家级集体荣誉称号，第一负责人奖励12分，其他成员每人奖励11分；获省级集体荣誉称号，第一负责人奖励10分，其他成员每人奖励9分；获地市级荣誉称号，第一负责人奖励8分，其他成员每人奖励7分；获校级集体荣誉称号，第一负责人奖励5分，其他成员每人奖励4分；获院级集体荣誉称号，第一负责人奖励3分，其他成员每人奖励2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3.获全国性各类竞赛一等奖（金奖）奖励12分，二等奖（银奖）奖励11分，三等奖（铜奖）奖励10分，其余酌情给予奖励2-4分；团队形式参赛，以上奖励分标准为第一负责人加分标准，其他成员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奖励分</w:t>
      </w:r>
      <w:r>
        <w:rPr>
          <w:rFonts w:hint="eastAsia" w:ascii="仿宋_GB2312" w:hAnsi="宋体" w:eastAsia="仿宋_GB2312"/>
          <w:sz w:val="32"/>
          <w:szCs w:val="32"/>
        </w:rPr>
        <w:t>减少1分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4.获省级各类竞赛一等奖（金奖）奖励10分，二等奖（银奖）奖励9分，三等奖（铜奖）奖励8分，其余酌情给予奖励2-3分；团队形式参赛，以上奖励分标准为第一负责人加分标准，其他成员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奖励分</w:t>
      </w:r>
      <w:r>
        <w:rPr>
          <w:rFonts w:hint="eastAsia" w:ascii="仿宋_GB2312" w:hAnsi="宋体" w:eastAsia="仿宋_GB2312"/>
          <w:sz w:val="32"/>
          <w:szCs w:val="32"/>
        </w:rPr>
        <w:t>减少1分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5.获地市级各类竞赛一等奖（金奖）奖励8分，二等奖（银奖）奖励7分，三等奖（铜奖）奖励6分，其余酌情给予奖励1-2分；团队形式参赛，以上奖励分标准为第一负责人加分标准，其他成员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奖励分</w:t>
      </w:r>
      <w:r>
        <w:rPr>
          <w:rFonts w:hint="eastAsia" w:ascii="仿宋_GB2312" w:hAnsi="宋体" w:eastAsia="仿宋_GB2312"/>
          <w:sz w:val="32"/>
          <w:szCs w:val="32"/>
        </w:rPr>
        <w:t>减少1分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6.获校级各类竞赛一等奖（金奖）奖励6分，二等奖（银奖）奖励5分，三等奖（铜奖）奖励4分，其余酌情给予奖励0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5-1分；团队形式参赛，以上奖励分标准为第一负责人加分标准，其他成员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奖励分</w:t>
      </w:r>
      <w:r>
        <w:rPr>
          <w:rFonts w:hint="eastAsia" w:ascii="仿宋_GB2312" w:hAnsi="宋体" w:eastAsia="仿宋_GB2312"/>
          <w:sz w:val="32"/>
          <w:szCs w:val="32"/>
        </w:rPr>
        <w:t>减少1分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7.获院级各类竞赛一等奖（金奖）奖4分，二等奖（银奖）奖励3分，三等奖（铜奖）奖励2分，其余的酌情给予奖励0.5-1分；团队形式参赛，以上奖励分标准为第一负责人加分标准，其他成员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奖励分</w:t>
      </w:r>
      <w:r>
        <w:rPr>
          <w:rFonts w:hint="eastAsia" w:ascii="仿宋_GB2312" w:hAnsi="宋体" w:eastAsia="仿宋_GB2312"/>
          <w:sz w:val="32"/>
          <w:szCs w:val="32"/>
        </w:rPr>
        <w:t>减少1分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8.同一学年获得同一类别荣誉称号或奖项，按最高级别奖励，不重复奖励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（四）在创建平安校园、文明校园和构建先进集体活动中表现突出者奖励1-3分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（五）积极参与校、院组织的各类活动，根据表现奖励0.5-2分。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第十条　德育测评分扣分标准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（一）受留校察看处分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者，</w:t>
      </w:r>
      <w:r>
        <w:rPr>
          <w:rFonts w:hint="eastAsia" w:ascii="仿宋_GB2312" w:hAnsi="宋体" w:eastAsia="仿宋_GB2312"/>
          <w:sz w:val="32"/>
          <w:szCs w:val="32"/>
        </w:rPr>
        <w:t>每人次扣10分；受记过处分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者，</w:t>
      </w:r>
      <w:r>
        <w:rPr>
          <w:rFonts w:hint="eastAsia" w:ascii="仿宋_GB2312" w:hAnsi="宋体" w:eastAsia="仿宋_GB2312"/>
          <w:sz w:val="32"/>
          <w:szCs w:val="32"/>
        </w:rPr>
        <w:t>每人次扣8分；受严重警告处分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者，</w:t>
      </w:r>
      <w:r>
        <w:rPr>
          <w:rFonts w:hint="eastAsia" w:ascii="仿宋_GB2312" w:hAnsi="宋体" w:eastAsia="仿宋_GB2312"/>
          <w:sz w:val="32"/>
          <w:szCs w:val="32"/>
        </w:rPr>
        <w:t>每人次扣6分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/>
          <w:sz w:val="32"/>
          <w:szCs w:val="32"/>
        </w:rPr>
        <w:t>受警告处分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者，</w:t>
      </w:r>
      <w:r>
        <w:rPr>
          <w:rFonts w:hint="eastAsia" w:ascii="仿宋_GB2312" w:hAnsi="宋体" w:eastAsia="仿宋_GB2312"/>
          <w:sz w:val="32"/>
          <w:szCs w:val="32"/>
        </w:rPr>
        <w:t>每人次扣4分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/>
          <w:sz w:val="32"/>
          <w:szCs w:val="32"/>
        </w:rPr>
        <w:t>受学校通报批评者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每人次扣3分；受学院通报批评者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每人次扣2分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（二）在学生日常管理中徇私舞弊或严重失职者，视情节轻重，每人次扣3-5分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（三）未按规定参加升国旗仪式或其他集体活动者，每人次扣1分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（四）不注重礼仪，穿拖鞋、背心、短裤等进入教室、会场、图书馆等公共场所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者</w:t>
      </w:r>
      <w:r>
        <w:rPr>
          <w:rFonts w:hint="eastAsia" w:ascii="仿宋_GB2312" w:hAnsi="宋体" w:eastAsia="仿宋_GB2312"/>
          <w:sz w:val="32"/>
          <w:szCs w:val="32"/>
        </w:rPr>
        <w:t>，每人次扣0.5分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（五）上课迟到或早退一次扣0.5分，旷课一个学时扣1分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（六）违反学校作息制度，未按时参加晨点（晨读），无故夜迟归者，每人次扣0.5分，夜不归者，每人次扣1分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（七）在学校规定晚自修期间打牌、下棋、看电视、玩电脑游戏、吹拉弹唱、开音响等影响他人者，每人次扣1分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（八）夜间宿舍未按时熄灯，该宿舍成员每人次扣0.5分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（九）赌博或者变相赌博，观看、传播淫秽录像、光盘者，在计算机网络等媒体上发布、传播、观看反动、淫秽内容者，学年综合测评不合格，德育总分以0分记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（十）违章用电，违规使用各种器具者，除按学校规定处理外，每人次扣2分，再次违规者加倍扣分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（十一）破坏公共卫生，在走廊或往楼下倒水、乱扔杂物者，每人次扣0.5-2分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（十二）拨弄是非，制造事端、矛盾，引起同学或集体不团结者，每人次扣2分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（十三）在校园内乱粘贴、乱涂、踩课桌、墙壁者，每人次扣1分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（十四）对校、院派出的执行公务的人员进行阻挠、讽刺、漫骂者，每人次扣2分；执行任务的人员在工作中徇私舞弊或严重失职者，除按有关规定处理外，每人次扣2分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（十五）受学生会、自律会等有关部门通报批评者，一次扣0.5分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（十六）违反公民道德基本规范或大学生行为准则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者</w:t>
      </w:r>
      <w:r>
        <w:rPr>
          <w:rFonts w:hint="eastAsia" w:ascii="仿宋_GB2312" w:hAnsi="宋体" w:eastAsia="仿宋_GB2312"/>
          <w:sz w:val="32"/>
          <w:szCs w:val="32"/>
        </w:rPr>
        <w:t>，视不同情节扣1-3分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</w:pPr>
      <w:r>
        <w:rPr>
          <w:rFonts w:hint="eastAsia" w:ascii="仿宋_GB2312" w:hAnsi="宋体" w:eastAsia="仿宋_GB2312"/>
          <w:sz w:val="32"/>
          <w:szCs w:val="32"/>
        </w:rPr>
        <w:t>（十七）其他违反学校、学院有关规定的扣分，由各学院视具体情况而定，但不能与本办法冲突。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jc w:val="center"/>
        <w:textAlignment w:val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第三章　智育测评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第十一条　智育测评内容包括课程成绩和学习类活动。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第十二条</w:t>
      </w:r>
      <w:r>
        <w:rPr>
          <w:rFonts w:hint="eastAsia" w:ascii="仿宋_GB2312" w:hAnsi="宋体" w:eastAsia="仿宋_GB2312"/>
          <w:sz w:val="32"/>
          <w:szCs w:val="32"/>
        </w:rPr>
        <w:t>　智育测评公式：智育测评分=成绩分＋奖励分－扣分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（一）成绩分=该学年各门课程学分积的总和/该学年各门课程学分总和，其中，课程学分积=该课程成绩×该课程学分（公共选修课除外）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（二）课程成绩按实际分数计，补考科目成绩按60分计，缓考按缓考成绩计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（三）考试作弊或违反考场纪律受到处分者，该门课程成绩为0分，按0分计。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第十三条　</w:t>
      </w:r>
      <w:r>
        <w:rPr>
          <w:rFonts w:hint="eastAsia" w:ascii="仿宋_GB2312" w:hAnsi="宋体" w:eastAsia="仿宋_GB2312"/>
          <w:sz w:val="32"/>
          <w:szCs w:val="32"/>
        </w:rPr>
        <w:t>智育测评奖励分标准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（一）在国家级“互联网+”大学生创新创业大赛、大学生课外学术科技作品竞赛、“创青春”大学生创业大赛等综合性学科竞赛（A类）项目中获奖者，特等奖每人奖励20分，第一名（或一等奖、金奖）每人奖励18分，第二名（或二等奖、银奖）每人奖励16分，第三名（或三等奖、铜奖）每人奖励14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（二）在国家级电子设计大赛、数学建模竞赛、中国大学生计算机设计大赛、大学生英语竞赛等单项学科竞赛（B类）项目中获奖者，特等奖每人奖励14分，第一名（或一等奖、金奖）每人奖励12分，第二名（或二等奖、银奖）每人奖励10分，第三名（或三等奖、铜奖）每人奖励8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（三）在省级“互联网+”大学生创新创业大赛、大学生课外学术科技作品竞赛、“创青春”大学生创业大赛等综合性学科竞赛（B类）项目中获奖者，第一名（或一等奖、金奖）每人奖励10分，第二名（或二等奖、银奖）每人奖励8分，第三名（或三等奖、铜奖）每人奖励6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（四）在省级电子设计大赛、数学建模竞赛、中国大学生计算机设计大赛、大学生英语竞赛等单项学科竞赛（C类）项目中获奖者，第一名（或一等奖、金奖）每人奖励8分，第二名（或二等奖、银奖）每人奖励6分，第三名（或三等奖、铜奖）每人奖励4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（五）在校级（市级）“互联网+”大学生创新创业大赛、大学生课外学术科技作品竞赛、“创青春”大学生创业大赛等创新创业类竞赛项目中获奖者，第一名（或一等奖、金奖）每人奖励3分，第二名（或二等奖、银奖）每人奖励2分，第三名（或三等奖、铜奖）每人奖励1分，优秀奖每人奖励0.5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（六）同一学年获得同一类别竞赛奖励者，按最高级别奖励，不重复奖励，竞赛等级类别参照《福州工商学院学科竞赛与创新创业竞赛管理办法（试行）》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（七）在SCI、SSCI或CSSCI期刊（含扩展版）发表论文每篇奖励20分；在核心期刊发表论文或在权威报刊（人民日报、光明日报等）发表文章每篇奖励15分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（八）在省级及以上CN学术类刊物发表文章每篇奖励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发表论文每篇奖励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（九）在其它期刊或报纸（包含校内期刊或杂志）发表专业类文章，每篇奖励3分，每人每学年不超过6分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（十）在其它期刊或报纸发表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论文时</w:t>
      </w:r>
      <w:r>
        <w:rPr>
          <w:rFonts w:hint="eastAsia" w:ascii="仿宋_GB2312" w:hAnsi="宋体" w:eastAsia="仿宋_GB2312"/>
          <w:sz w:val="32"/>
          <w:szCs w:val="32"/>
        </w:rPr>
        <w:t>仅限第一作者加分（第一作者为本校老师，学生为第二作者视同学生为第一作者）；在省级及以上CN学术期刊发表论文或在权威报刊发表文章的前三名予以加分；在核心期刊发表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论文</w:t>
      </w:r>
      <w:r>
        <w:rPr>
          <w:rFonts w:hint="eastAsia" w:ascii="仿宋_GB2312" w:hAnsi="宋体" w:eastAsia="仿宋_GB2312"/>
          <w:sz w:val="32"/>
          <w:szCs w:val="32"/>
        </w:rPr>
        <w:t>的所有作者予以加分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（十一）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在</w:t>
      </w:r>
      <w:r>
        <w:rPr>
          <w:rFonts w:hint="eastAsia" w:ascii="仿宋_GB2312" w:hAnsi="宋体" w:eastAsia="仿宋_GB2312"/>
          <w:sz w:val="32"/>
          <w:szCs w:val="32"/>
        </w:rPr>
        <w:t>1-3学期（专升本1-2学期）通过CET4（425分以上）考试者一次性奖励</w:t>
      </w:r>
      <w:r>
        <w:rPr>
          <w:rFonts w:ascii="仿宋_GB2312" w:hAnsi="宋体" w:eastAsia="仿宋_GB2312"/>
          <w:sz w:val="32"/>
          <w:szCs w:val="32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分，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在</w:t>
      </w:r>
      <w:r>
        <w:rPr>
          <w:rFonts w:hint="eastAsia" w:ascii="仿宋_GB2312" w:hAnsi="宋体" w:eastAsia="仿宋_GB2312"/>
          <w:sz w:val="32"/>
          <w:szCs w:val="32"/>
        </w:rPr>
        <w:t>4-8学期（专升本3-4学期）通过CET4（425分以上）考试者一次性奖励2分；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在校期间</w:t>
      </w:r>
      <w:r>
        <w:rPr>
          <w:rFonts w:hint="eastAsia" w:ascii="仿宋_GB2312" w:hAnsi="宋体" w:eastAsia="仿宋_GB2312"/>
          <w:sz w:val="32"/>
          <w:szCs w:val="32"/>
        </w:rPr>
        <w:t>通过CET6（425分以上）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考试者</w:t>
      </w:r>
      <w:r>
        <w:rPr>
          <w:rFonts w:hint="eastAsia" w:ascii="仿宋_GB2312" w:hAnsi="宋体" w:eastAsia="仿宋_GB2312"/>
          <w:sz w:val="32"/>
          <w:szCs w:val="32"/>
        </w:rPr>
        <w:t>一次性奖励</w:t>
      </w:r>
      <w:r>
        <w:rPr>
          <w:rFonts w:ascii="仿宋_GB2312" w:hAnsi="宋体" w:eastAsia="仿宋_GB2312"/>
          <w:sz w:val="32"/>
          <w:szCs w:val="32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分；英语专业学生不奖励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（十二）学生申报大学生创新创业训练计划项目，国家级项目且结题者奖励12分；省级项目且结题者奖励8分；校级项目且结题者奖励4分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十三）在校学生创新创业项目入驻本校大学生创新创业实践基地，给予该项目团队任选3名成员每人一次性奖励3分。入驻并注册公司者（注册地在本校创新创业实践基地）给予团队任选5名成员每人一次性奖励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第十四条　</w:t>
      </w:r>
      <w:r>
        <w:rPr>
          <w:rFonts w:hint="eastAsia" w:ascii="仿宋_GB2312" w:hAnsi="宋体" w:eastAsia="仿宋_GB2312"/>
          <w:sz w:val="32"/>
          <w:szCs w:val="32"/>
        </w:rPr>
        <w:t>智育测评扣分标准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（一）补考的课程，智育总分扣去该课程相应学分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eastAsia="仿宋_GB2312"/>
        </w:rPr>
      </w:pPr>
      <w:r>
        <w:rPr>
          <w:rFonts w:hint="eastAsia" w:ascii="仿宋_GB2312" w:hAnsi="宋体" w:eastAsia="仿宋_GB2312"/>
          <w:sz w:val="32"/>
          <w:szCs w:val="32"/>
        </w:rPr>
        <w:t>（二）考试作弊或违反考场纪律者，智育总分扣去该课程相应学分。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jc w:val="center"/>
        <w:textAlignment w:val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第四章　文体测评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第十五条　文体测评内容包括文艺类活动和体育类活动。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文体测评分公式：文体测评分=基础分＋奖励分－扣分，其中，文体测评分的基础分为75分，满分100分；奖励分=文艺类加分+体育类加分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第十六条　</w:t>
      </w:r>
      <w:r>
        <w:rPr>
          <w:rFonts w:hint="eastAsia" w:ascii="仿宋_GB2312" w:hAnsi="宋体" w:eastAsia="仿宋_GB2312"/>
          <w:sz w:val="32"/>
          <w:szCs w:val="32"/>
        </w:rPr>
        <w:t>文体测评奖励分标准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（一）文艺类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1.参加国家级各类文艺比赛获奖者，第一名（或一等奖）每人奖励12分，第二名（或二等奖）每人奖励11分，第三名（或三等奖）每人奖励10分，优胜奖（鼓励奖）或其他级别奖项每人奖励8分，参与决赛未获奖者，给予奖励6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2.参加省级各类文艺比赛获奖者，第一名（或一等奖）每人奖励10分，第二名（或二等奖）每人奖励9分，第三名（或三等奖）每人奖励8分，优胜奖（鼓励奖）或其他级别奖项的每人奖励6分，参与决赛未获奖者，给予奖励4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3.参加市级各类文艺比赛获奖者，第一名（或一等奖）每人奖励8分，第二名（或二等奖）每人奖励7分，第三名（或三等奖）每人奖励6分，优胜奖（鼓励奖）或其他级别奖项每人奖励4分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4.参加校级各类文艺比赛获奖者，第一名（或一等奖）每人奖励6分，第二名（或二等奖）每人奖励5分，第三名（或三等奖）每人奖励4分，优胜奖（鼓励奖）或其他级别奖项每人奖励2分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5.参加院级各类文艺比赛获奖者，第一名（或一等奖）每人奖励4分，第二名（或二等奖）每人奖励3分，第三名（或三等奖）每人奖励2分，优胜奖（鼓励奖）或其他级别奖项每人奖励1分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6.集体参加文艺比赛，其成员按照所获奖项分别给予奖励相应的奖励分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7.积极参加非竞赛类文艺表演，国家级每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人次</w:t>
      </w:r>
      <w:r>
        <w:rPr>
          <w:rFonts w:hint="eastAsia" w:ascii="仿宋_GB2312" w:hAnsi="宋体" w:eastAsia="仿宋_GB2312"/>
          <w:sz w:val="32"/>
          <w:szCs w:val="32"/>
        </w:rPr>
        <w:t>奖励10分，省级每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人次</w:t>
      </w:r>
      <w:r>
        <w:rPr>
          <w:rFonts w:hint="eastAsia" w:ascii="仿宋_GB2312" w:hAnsi="宋体" w:eastAsia="仿宋_GB2312"/>
          <w:sz w:val="32"/>
          <w:szCs w:val="32"/>
        </w:rPr>
        <w:t>奖励8分，市级每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人次</w:t>
      </w:r>
      <w:r>
        <w:rPr>
          <w:rFonts w:hint="eastAsia" w:ascii="仿宋_GB2312" w:hAnsi="宋体" w:eastAsia="仿宋_GB2312"/>
          <w:sz w:val="32"/>
          <w:szCs w:val="32"/>
        </w:rPr>
        <w:t>奖励6分，校级每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人次</w:t>
      </w:r>
      <w:r>
        <w:rPr>
          <w:rFonts w:hint="eastAsia" w:ascii="仿宋_GB2312" w:hAnsi="宋体" w:eastAsia="仿宋_GB2312"/>
          <w:sz w:val="32"/>
          <w:szCs w:val="32"/>
        </w:rPr>
        <w:t>奖励4分，院级每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人次</w:t>
      </w:r>
      <w:r>
        <w:rPr>
          <w:rFonts w:hint="eastAsia" w:ascii="仿宋_GB2312" w:hAnsi="宋体" w:eastAsia="仿宋_GB2312"/>
          <w:sz w:val="32"/>
          <w:szCs w:val="32"/>
        </w:rPr>
        <w:t>奖励2分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8.积极参加文艺活动者，每学年酌情给予奖励0.5-2分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9.同一学年获得同一类别竞赛奖励，按最高级别奖励，不重复奖励，同一等次赛事和活动，参与和获奖可以累加。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（二）体育类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1.体育课成绩分两个学期予以奖励：成绩低于60分不加分，成绩在60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宋体" w:eastAsia="仿宋_GB2312"/>
          <w:sz w:val="32"/>
          <w:szCs w:val="32"/>
        </w:rPr>
        <w:t>75分（不含75分），奖励1分，成绩在75（含75分）-90分（不含90分），奖励2分，90分及以上奖励3分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2.参加全国各类体育比赛获得名次者，第一名每人奖励12分，第二名每人奖励11分，第三名每人奖励10分，第四名每人奖励9分，第五名每人奖励8分，第六名每人奖励7分，第七名每人奖励6分，第八名每人奖励5分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3.参加省级各类体育比赛获得名次者，第一名每人奖励10分，第二名每人奖励9分，第三名每人奖励8分，第四名每人奖励7分，第五名每人奖励6分，第六名每人奖励5分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4.参加市级各类体育比赛获得名次者，第一名每人奖励8分，第二名每人奖励7分，第三名每人奖励6分，第四名每人奖励5分，第五名每人奖励4分，第六名每人奖励3分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5.参加校级各类体育比赛获得名次者，第一名每人奖励6分，第二名每人奖励5分，第三名每人奖励4分，第四名每人奖励3分，第五名每人奖励2分，第六名每人奖励1分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6.参加院级各类体育比赛获得名次者，第一名每人奖励4分，第二名每人奖励3分，第三名每人奖励2分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7.在各类体育比赛中破校级记录者，除以上奖励外，另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外</w:t>
      </w:r>
      <w:r>
        <w:rPr>
          <w:rFonts w:hint="eastAsia" w:ascii="仿宋_GB2312" w:hAnsi="宋体" w:eastAsia="仿宋_GB2312"/>
          <w:sz w:val="32"/>
          <w:szCs w:val="32"/>
        </w:rPr>
        <w:t>奖励10分,破市级记录者，除以上奖励外，另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外</w:t>
      </w:r>
      <w:r>
        <w:rPr>
          <w:rFonts w:hint="eastAsia" w:ascii="仿宋_GB2312" w:hAnsi="宋体" w:eastAsia="仿宋_GB2312"/>
          <w:sz w:val="32"/>
          <w:szCs w:val="32"/>
        </w:rPr>
        <w:t>奖励15分，破省级记录者，除以上奖励外，另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外</w:t>
      </w:r>
      <w:r>
        <w:rPr>
          <w:rFonts w:hint="eastAsia" w:ascii="仿宋_GB2312" w:hAnsi="宋体" w:eastAsia="仿宋_GB2312"/>
          <w:sz w:val="32"/>
          <w:szCs w:val="32"/>
        </w:rPr>
        <w:t>奖励20分，破国家级记录者，除以上奖励外，另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外</w:t>
      </w:r>
      <w:r>
        <w:rPr>
          <w:rFonts w:hint="eastAsia" w:ascii="仿宋_GB2312" w:hAnsi="宋体" w:eastAsia="仿宋_GB2312"/>
          <w:sz w:val="32"/>
          <w:szCs w:val="32"/>
        </w:rPr>
        <w:t>奖励25分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8.参加集体项目获得名次，其成员按照所获名次分别给予奖励相应的奖励分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9.积极参加体育锻炼或体育运动者，每学年酌情给予奖励0.5-2分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10.同一学年获得同一类别比赛名次，按最高级别奖励，不重复奖励，参与和获奖可累加。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第十七条　</w:t>
      </w:r>
      <w:r>
        <w:rPr>
          <w:rFonts w:hint="eastAsia" w:ascii="仿宋_GB2312" w:hAnsi="宋体" w:eastAsia="仿宋_GB2312"/>
          <w:sz w:val="32"/>
          <w:szCs w:val="32"/>
        </w:rPr>
        <w:t>文体测评扣分标准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（一）体育课程补考者，每次扣1分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（二）无故不参加规定的各级、各类文艺或体育类活动者，每人每次扣文体测评分1分。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jc w:val="center"/>
        <w:textAlignment w:val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第五章　劳育测评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54" w:lineRule="exact"/>
        <w:ind w:left="0" w:firstLine="640" w:firstLineChars="200"/>
        <w:textAlignment w:val="auto"/>
        <w:rPr>
          <w:rFonts w:ascii="仿宋_GB2312" w:hAnsi="宋体" w:eastAsia="仿宋_GB2312"/>
        </w:rPr>
      </w:pPr>
      <w:r>
        <w:rPr>
          <w:rFonts w:hint="eastAsia" w:ascii="仿宋_GB2312" w:hAnsi="仿宋_GB2312" w:eastAsia="仿宋_GB2312" w:cs="仿宋_GB2312"/>
        </w:rPr>
        <w:t>第十八条　</w:t>
      </w:r>
      <w:r>
        <w:rPr>
          <w:rFonts w:hint="eastAsia" w:ascii="仿宋_GB2312" w:hAnsi="宋体" w:eastAsia="仿宋_GB2312"/>
        </w:rPr>
        <w:t>劳育测评内容包括日常生活劳动、服务性劳动</w:t>
      </w:r>
      <w:r>
        <w:rPr>
          <w:rFonts w:hint="eastAsia" w:ascii="仿宋_GB2312" w:hAnsi="宋体" w:eastAsia="仿宋_GB2312"/>
          <w:lang w:eastAsia="zh-CN"/>
        </w:rPr>
        <w:t>（</w:t>
      </w:r>
      <w:r>
        <w:rPr>
          <w:rFonts w:hint="eastAsia" w:ascii="仿宋_GB2312" w:hAnsi="宋体" w:eastAsia="仿宋_GB2312"/>
        </w:rPr>
        <w:t>校内劳动、公益劳动</w:t>
      </w:r>
      <w:r>
        <w:rPr>
          <w:rFonts w:hint="eastAsia" w:ascii="仿宋_GB2312" w:hAnsi="宋体" w:eastAsia="仿宋_GB2312"/>
          <w:lang w:eastAsia="zh-CN"/>
        </w:rPr>
        <w:t>）</w:t>
      </w:r>
      <w:r>
        <w:rPr>
          <w:rFonts w:hint="eastAsia" w:ascii="仿宋_GB2312" w:hAnsi="宋体" w:eastAsia="仿宋_GB2312"/>
        </w:rPr>
        <w:t>和专业生产劳动等。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劳育测评分公式：劳育测评分=基础分＋奖励分－扣分，其中，劳育测评分的基础分为80分，满分100分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第十九条</w:t>
      </w:r>
      <w:r>
        <w:rPr>
          <w:rFonts w:hint="eastAsia" w:ascii="仿宋_GB2312" w:hAnsi="宋体" w:eastAsia="仿宋_GB2312"/>
          <w:sz w:val="32"/>
          <w:szCs w:val="32"/>
        </w:rPr>
        <w:t>　劳育测评奖励分标准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（一）参加校院组织的各类大扫除(包干区）活动每人次加1分，参加教室卫生打扫每人次加1分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（二）参与文明宿舍评比获评A等的宿舍，舍员每人次加0.5分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（三）参加校院组织的社会实践、志愿服务等活动，每人每小时加0.25分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（四）参加专业课程实践者，每人次加0.5分。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（五）劳动相关的荣誉表彰奖励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1.获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国家级荣誉表彰者</w:t>
      </w:r>
      <w:r>
        <w:rPr>
          <w:rFonts w:hint="eastAsia" w:ascii="仿宋_GB2312" w:hAnsi="宋体" w:eastAsia="仿宋_GB2312"/>
          <w:sz w:val="32"/>
          <w:szCs w:val="32"/>
        </w:rPr>
        <w:t>（个人或集体），奖励12分；获省级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荣誉表彰者</w:t>
      </w:r>
      <w:r>
        <w:rPr>
          <w:rFonts w:hint="eastAsia" w:ascii="仿宋_GB2312" w:hAnsi="宋体" w:eastAsia="仿宋_GB2312"/>
          <w:sz w:val="32"/>
          <w:szCs w:val="32"/>
        </w:rPr>
        <w:t>（个人或集体），奖励10分；获市级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荣誉表彰者</w:t>
      </w:r>
      <w:r>
        <w:rPr>
          <w:rFonts w:hint="eastAsia" w:ascii="仿宋_GB2312" w:hAnsi="宋体" w:eastAsia="仿宋_GB2312"/>
          <w:sz w:val="32"/>
          <w:szCs w:val="32"/>
        </w:rPr>
        <w:t>（个人或集体），奖励8分；获校级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荣誉表彰者</w:t>
      </w:r>
      <w:r>
        <w:rPr>
          <w:rFonts w:hint="eastAsia" w:ascii="仿宋_GB2312" w:hAnsi="宋体" w:eastAsia="仿宋_GB2312"/>
          <w:sz w:val="32"/>
          <w:szCs w:val="32"/>
        </w:rPr>
        <w:t>（个人或集体），奖励5分；获院级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荣誉表彰者</w:t>
      </w:r>
      <w:r>
        <w:rPr>
          <w:rFonts w:hint="eastAsia" w:ascii="仿宋_GB2312" w:hAnsi="宋体" w:eastAsia="仿宋_GB2312"/>
          <w:sz w:val="32"/>
          <w:szCs w:val="32"/>
        </w:rPr>
        <w:t>（个人或集体），奖励3分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2.同一学年获得同一类别荣誉称号或奖项，按最高级别奖励，不重复奖励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3.创建“文明宿舍”奖励标准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（1）通过文明宿舍第一轮，舍员每人奖励1分，舍长奖励1.5分；通过文明宿舍第二轮，舍员每人奖励2分，舍长奖励3分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（2）被评为“文明宿合”的给予舍员每人奖励4分，舍长奖励6分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（3）被评为“十佳文明宿合”的给予所有舍员每人奖励6分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4.获得“文明教室”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称号，其负责单位的全体</w:t>
      </w:r>
      <w:r>
        <w:rPr>
          <w:rFonts w:hint="eastAsia" w:ascii="仿宋_GB2312" w:hAnsi="宋体" w:eastAsia="仿宋_GB2312"/>
          <w:sz w:val="32"/>
          <w:szCs w:val="32"/>
        </w:rPr>
        <w:t>成员每人奖励3分，主要负责人奖励5分，创建中表现不积极的成员不加分。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第二十条　</w:t>
      </w:r>
      <w:r>
        <w:rPr>
          <w:rFonts w:hint="eastAsia" w:ascii="仿宋_GB2312" w:hAnsi="宋体" w:eastAsia="仿宋_GB2312"/>
          <w:sz w:val="32"/>
          <w:szCs w:val="32"/>
        </w:rPr>
        <w:t>劳育测评扣分标准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（一）卫生检查评比不合格（D等）的宿舍，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全体舍员</w:t>
      </w:r>
      <w:r>
        <w:rPr>
          <w:rFonts w:hint="eastAsia" w:ascii="仿宋_GB2312" w:hAnsi="宋体" w:eastAsia="仿宋_GB2312"/>
          <w:sz w:val="32"/>
          <w:szCs w:val="32"/>
        </w:rPr>
        <w:t>每人次扣0.5分；因个人原因无故影响宿舍卫生者，每人次扣1分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（二）破坏公共卫生，在走廊或往楼下倒水、乱扔乱堆放杂物等，视情节每人次扣0.5-2分。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jc w:val="center"/>
        <w:textAlignment w:val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第六章　测评工作要求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第二十一条　各学院以年级专业班级为单位成立测评小组；测评小组成员由辅导员（班主任）、班长、团支部书记、学习委员、学生代表1-2人组成。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第二十二条　</w:t>
      </w:r>
      <w:r>
        <w:rPr>
          <w:rFonts w:hint="eastAsia" w:ascii="仿宋_GB2312" w:hAnsi="宋体" w:eastAsia="仿宋_GB2312"/>
          <w:sz w:val="32"/>
          <w:szCs w:val="32"/>
        </w:rPr>
        <w:t>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（一）各学院根据本规定，结合实际情况，制定实施细则，报学生处备案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（二）各专业年级测评结果需与学生本人见面，并公示三天；如有疑议，由测评小组重新核查；必要时需重新统计。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（三）综合素质测评表在规定的时间内归入学生个人档案。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jc w:val="center"/>
        <w:textAlignment w:val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第七章　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4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第二十三条</w:t>
      </w:r>
      <w:r>
        <w:rPr>
          <w:rFonts w:hint="eastAsia" w:ascii="仿宋_GB2312" w:hAnsi="宋体" w:eastAsia="仿宋_GB2312"/>
          <w:sz w:val="32"/>
          <w:szCs w:val="32"/>
        </w:rPr>
        <w:t>　本规定由学生处负责解释，自</w:t>
      </w:r>
      <w:r>
        <w:rPr>
          <w:rFonts w:hint="eastAsia" w:ascii="仿宋_GB2312" w:eastAsia="仿宋_GB2312"/>
          <w:sz w:val="32"/>
          <w:szCs w:val="32"/>
        </w:rPr>
        <w:t>公布之日起</w:t>
      </w:r>
      <w:r>
        <w:rPr>
          <w:rFonts w:hint="eastAsia" w:ascii="仿宋_GB2312" w:hAnsi="宋体" w:eastAsia="仿宋_GB2312"/>
          <w:sz w:val="32"/>
          <w:szCs w:val="32"/>
        </w:rPr>
        <w:t>实施，原《福州工商学院学生综合素质测评实施办法（试行）》（福工商学〔2020〕25号）同时废止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2049" o:spid="_x0000_s2049" o:spt="202" type="#_x0000_t202" style="position:absolute;left:0pt;margin-top:-29.8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Qo1IM9YAAAAIAQAADwAAAAAAAAABACAAAAAiAAAAZHJzL2Rvd25yZXYueG1s&#10;UEsBAhQAFAAAAAgAh07iQFm/S8feAgAAJAYAAA4AAAAAAAAAAQAgAAAAJQEAAGRycy9lMm9Eb2Mu&#10;eG1sUEsFBgAAAAAGAAYAWQEAAHUG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- 3 -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Y3OWRhY2I4NzUxMDQyZDgxZWUzOTk0MWRjMzIzMzEifQ=="/>
  </w:docVars>
  <w:rsids>
    <w:rsidRoot w:val="00F57E42"/>
    <w:rsid w:val="00121367"/>
    <w:rsid w:val="00147ACE"/>
    <w:rsid w:val="001663BC"/>
    <w:rsid w:val="001F5B40"/>
    <w:rsid w:val="002323E4"/>
    <w:rsid w:val="00292484"/>
    <w:rsid w:val="007873B6"/>
    <w:rsid w:val="008276C0"/>
    <w:rsid w:val="009B388B"/>
    <w:rsid w:val="00AD6ED4"/>
    <w:rsid w:val="00B50F24"/>
    <w:rsid w:val="00C20D85"/>
    <w:rsid w:val="00F57E42"/>
    <w:rsid w:val="01B314F8"/>
    <w:rsid w:val="04E61DE3"/>
    <w:rsid w:val="059300DB"/>
    <w:rsid w:val="06F95909"/>
    <w:rsid w:val="0BCC4A88"/>
    <w:rsid w:val="0FF1420C"/>
    <w:rsid w:val="10F74BD9"/>
    <w:rsid w:val="118B19C3"/>
    <w:rsid w:val="13074849"/>
    <w:rsid w:val="14267204"/>
    <w:rsid w:val="1428667C"/>
    <w:rsid w:val="165A6D04"/>
    <w:rsid w:val="17443172"/>
    <w:rsid w:val="18AD3759"/>
    <w:rsid w:val="18EC1F7A"/>
    <w:rsid w:val="19352161"/>
    <w:rsid w:val="1A1058FB"/>
    <w:rsid w:val="1ADB7C68"/>
    <w:rsid w:val="1AEA07CB"/>
    <w:rsid w:val="1B4A5C8B"/>
    <w:rsid w:val="1B683DEB"/>
    <w:rsid w:val="1DC90B70"/>
    <w:rsid w:val="226848A4"/>
    <w:rsid w:val="22CD4BDE"/>
    <w:rsid w:val="23D70CDB"/>
    <w:rsid w:val="283920D8"/>
    <w:rsid w:val="2ABE278D"/>
    <w:rsid w:val="2C015A02"/>
    <w:rsid w:val="337968CE"/>
    <w:rsid w:val="379804C6"/>
    <w:rsid w:val="38C65A27"/>
    <w:rsid w:val="39A312FD"/>
    <w:rsid w:val="3A903F66"/>
    <w:rsid w:val="3BB33045"/>
    <w:rsid w:val="3C5D7179"/>
    <w:rsid w:val="3F680C1C"/>
    <w:rsid w:val="435D0B15"/>
    <w:rsid w:val="43DC2B1C"/>
    <w:rsid w:val="44D02646"/>
    <w:rsid w:val="46E502D2"/>
    <w:rsid w:val="47861ADE"/>
    <w:rsid w:val="489E0984"/>
    <w:rsid w:val="4BB0424A"/>
    <w:rsid w:val="4C3479EA"/>
    <w:rsid w:val="4C5254CE"/>
    <w:rsid w:val="511108B9"/>
    <w:rsid w:val="539B632B"/>
    <w:rsid w:val="57E07306"/>
    <w:rsid w:val="59EE758E"/>
    <w:rsid w:val="5A34261F"/>
    <w:rsid w:val="5A9E3734"/>
    <w:rsid w:val="5D9261A8"/>
    <w:rsid w:val="67EE132D"/>
    <w:rsid w:val="708D192A"/>
    <w:rsid w:val="70C525CA"/>
    <w:rsid w:val="723430EF"/>
    <w:rsid w:val="72831535"/>
    <w:rsid w:val="72B22E15"/>
    <w:rsid w:val="72B56BFC"/>
    <w:rsid w:val="746F1513"/>
    <w:rsid w:val="77AC46DB"/>
    <w:rsid w:val="78DE4A7F"/>
    <w:rsid w:val="79E45ED6"/>
    <w:rsid w:val="7ACA2630"/>
    <w:rsid w:val="7BD0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7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0"/>
    <w:pPr>
      <w:ind w:firstLine="420"/>
    </w:pPr>
    <w:rPr>
      <w:rFonts w:ascii="Calibri" w:hAnsi="Calibri" w:eastAsia="宋体"/>
      <w:sz w:val="20"/>
      <w:szCs w:val="20"/>
      <w:lang w:val="en-US" w:bidi="ar-SA"/>
    </w:rPr>
  </w:style>
  <w:style w:type="paragraph" w:customStyle="1" w:styleId="3">
    <w:name w:val="BodyText"/>
    <w:basedOn w:val="1"/>
    <w:qFormat/>
    <w:uiPriority w:val="0"/>
    <w:pPr>
      <w:textAlignment w:val="baseline"/>
    </w:pPr>
    <w:rPr>
      <w:rFonts w:ascii="华文仿宋" w:hAnsi="华文仿宋" w:eastAsia="华文仿宋"/>
      <w:sz w:val="32"/>
      <w:szCs w:val="32"/>
      <w:lang w:val="zh-CN" w:bidi="zh-CN"/>
    </w:rPr>
  </w:style>
  <w:style w:type="paragraph" w:styleId="4">
    <w:name w:val="Body Text"/>
    <w:basedOn w:val="1"/>
    <w:link w:val="10"/>
    <w:unhideWhenUsed/>
    <w:qFormat/>
    <w:uiPriority w:val="1"/>
    <w:pPr>
      <w:ind w:left="120"/>
    </w:pPr>
    <w:rPr>
      <w:sz w:val="32"/>
      <w:szCs w:val="32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3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正文文本 Char"/>
    <w:basedOn w:val="9"/>
    <w:link w:val="4"/>
    <w:qFormat/>
    <w:uiPriority w:val="1"/>
    <w:rPr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9F7862-F10F-4A2B-A5F1-61F5B14190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1077</Words>
  <Characters>6140</Characters>
  <Lines>51</Lines>
  <Paragraphs>14</Paragraphs>
  <TotalTime>44</TotalTime>
  <ScaleCrop>false</ScaleCrop>
  <LinksUpToDate>false</LinksUpToDate>
  <CharactersWithSpaces>7203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2021-08-18T02:45:00Z</dcterms:created>
  <dc:creator>AutoBVT</dc:creator>
  <cp:lastModifiedBy>黄丽敏</cp:lastModifiedBy>
  <cp:lastPrinted>2021-08-27T07:37:00Z</cp:lastPrinted>
  <dcterms:modified xsi:type="dcterms:W3CDTF">2022-09-20T09:15:27Z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AB57CAC74F244542AC4B7BDBC2A230E2</vt:lpwstr>
  </property>
</Properties>
</file>